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BAEC" w14:textId="0DA1C1AD" w:rsidR="00265B54" w:rsidRPr="00941DF6" w:rsidRDefault="00265B54" w:rsidP="00265B54">
      <w:pPr>
        <w:jc w:val="center"/>
        <w:rPr>
          <w:b/>
          <w:bCs/>
          <w:i/>
          <w:iCs/>
        </w:rPr>
      </w:pPr>
      <w:r w:rsidRPr="00941DF6">
        <w:rPr>
          <w:b/>
          <w:bCs/>
          <w:i/>
          <w:iCs/>
        </w:rPr>
        <w:t>VISSZAKÜLDÉSI NYILATKOZAT</w:t>
      </w:r>
    </w:p>
    <w:p w14:paraId="0395EA19" w14:textId="5492B38B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Kérjük, amennyiben szeretné visszaküldeni a szemüvegkeretét, töltse ki és juttassa vissza hozzánk:</w:t>
      </w:r>
    </w:p>
    <w:p w14:paraId="294265F3" w14:textId="77777777" w:rsidR="00265B54" w:rsidRPr="00941DF6" w:rsidRDefault="00265B54" w:rsidP="00265B54">
      <w:pPr>
        <w:jc w:val="both"/>
        <w:rPr>
          <w:i/>
          <w:iCs/>
        </w:rPr>
      </w:pPr>
    </w:p>
    <w:p w14:paraId="734DDCD6" w14:textId="77777777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GLS Futárszolgálatával történő visszaküldés esetén:</w:t>
      </w:r>
    </w:p>
    <w:p w14:paraId="0D1DFB7A" w14:textId="3BEE4954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GLS Raktár – Vision Express Webshop</w:t>
      </w:r>
      <w:r w:rsidR="00941DF6" w:rsidRPr="00941DF6">
        <w:rPr>
          <w:i/>
          <w:iCs/>
        </w:rPr>
        <w:t xml:space="preserve"> </w:t>
      </w:r>
      <w:r w:rsidRPr="00941DF6">
        <w:rPr>
          <w:i/>
          <w:iCs/>
        </w:rPr>
        <w:t>Cím: 1444 GLS Raktár, GLS Európa u. 2.</w:t>
      </w:r>
    </w:p>
    <w:p w14:paraId="52452301" w14:textId="77777777" w:rsidR="00265B54" w:rsidRPr="00941DF6" w:rsidRDefault="00265B54" w:rsidP="00265B54">
      <w:pPr>
        <w:jc w:val="both"/>
        <w:rPr>
          <w:i/>
          <w:iCs/>
        </w:rPr>
      </w:pPr>
    </w:p>
    <w:p w14:paraId="415CB33B" w14:textId="77777777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Más futárszolgálattal történő visszaküldés esetén (nem GLS rendszerén) keresztül küldi vissza</w:t>
      </w:r>
    </w:p>
    <w:p w14:paraId="1C54BE6B" w14:textId="77777777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hozzánk:</w:t>
      </w:r>
    </w:p>
    <w:p w14:paraId="7A19DC7E" w14:textId="2B6D304D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GLS Visszáru Raktár – Vision Express Webshop Cím: 2351 Alsónémedi, Európa u. 2.</w:t>
      </w:r>
    </w:p>
    <w:p w14:paraId="4D2CD4DE" w14:textId="77777777" w:rsidR="00265B54" w:rsidRPr="00941DF6" w:rsidRDefault="00265B54" w:rsidP="00265B54">
      <w:pPr>
        <w:jc w:val="both"/>
        <w:rPr>
          <w:i/>
          <w:iCs/>
        </w:rPr>
      </w:pPr>
    </w:p>
    <w:p w14:paraId="4BEF35AB" w14:textId="77777777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Szaküzletben történő átadás esetén, bármely szaküzletünkben</w:t>
      </w:r>
    </w:p>
    <w:p w14:paraId="32EAC5FA" w14:textId="77777777" w:rsidR="00265B54" w:rsidRPr="00941DF6" w:rsidRDefault="00265B54" w:rsidP="00265B54">
      <w:pPr>
        <w:jc w:val="both"/>
        <w:rPr>
          <w:i/>
          <w:iCs/>
        </w:rPr>
      </w:pPr>
    </w:p>
    <w:p w14:paraId="73B9CE06" w14:textId="77777777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Eladó adatai:</w:t>
      </w:r>
    </w:p>
    <w:p w14:paraId="3A21C3F3" w14:textId="77777777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Cégnév: GrandVision Hungary Kft.</w:t>
      </w:r>
    </w:p>
    <w:p w14:paraId="3C672036" w14:textId="77777777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Székhely: 1113 Budapest, Bocskai út 134,</w:t>
      </w:r>
    </w:p>
    <w:p w14:paraId="5B4B96C6" w14:textId="16E2BFBC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E-mail: webshop@visionexpress.hu</w:t>
      </w:r>
    </w:p>
    <w:p w14:paraId="7DE41DFD" w14:textId="77777777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Adószám: 12142143-2-44</w:t>
      </w:r>
    </w:p>
    <w:p w14:paraId="335F80FA" w14:textId="77777777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Cégjegyzékszám: 01 09 468765</w:t>
      </w:r>
    </w:p>
    <w:p w14:paraId="71E3B947" w14:textId="77777777" w:rsidR="00265B54" w:rsidRPr="00941DF6" w:rsidRDefault="00265B54" w:rsidP="00265B54">
      <w:pPr>
        <w:jc w:val="both"/>
        <w:rPr>
          <w:i/>
          <w:iCs/>
        </w:rPr>
      </w:pPr>
    </w:p>
    <w:p w14:paraId="4847DD6A" w14:textId="77777777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Tekintettel arra, hogy a dioptriás szemüveg nem előre gyártott termék, azt a fogyasztó utasítása</w:t>
      </w:r>
    </w:p>
    <w:p w14:paraId="080618D5" w14:textId="77777777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alapján, vagy kifejezett kérésére állítottuk elő, egyértelműen a fogyasztó személyére szabva, így a</w:t>
      </w:r>
    </w:p>
    <w:p w14:paraId="6CF35760" w14:textId="77777777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45/2014. (II.26.) Korm. rendelet értelmében elállási jog dioptriás szemüveg vásárlása esetén nem</w:t>
      </w:r>
    </w:p>
    <w:p w14:paraId="4E6C0053" w14:textId="77777777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illeti meg a Vásárlót.</w:t>
      </w:r>
    </w:p>
    <w:p w14:paraId="20555323" w14:textId="77777777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A fentiek értelmében elállási jog abban az esetben illeti meg, amennyiben szemüvegkeretet vásárolt</w:t>
      </w:r>
    </w:p>
    <w:p w14:paraId="0463172C" w14:textId="77777777" w:rsidR="00265B54" w:rsidRPr="00941DF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lencse nélkül vagy egyéb cikkeket, mint napszemüveg, szemüvegtok, törlőkendő, lánc.</w:t>
      </w:r>
    </w:p>
    <w:p w14:paraId="687CA1F6" w14:textId="77777777" w:rsidR="00265B54" w:rsidRPr="000B1096" w:rsidRDefault="00265B54" w:rsidP="00265B54">
      <w:pPr>
        <w:jc w:val="both"/>
        <w:rPr>
          <w:i/>
          <w:iCs/>
        </w:rPr>
      </w:pPr>
      <w:r w:rsidRPr="00941DF6">
        <w:rPr>
          <w:i/>
          <w:iCs/>
        </w:rPr>
        <w:t>Tájékoztatni kívánjuk azonban arról, hogy Társaságunk kizárólag</w:t>
      </w:r>
      <w:r w:rsidRPr="000B1096">
        <w:rPr>
          <w:i/>
          <w:iCs/>
        </w:rPr>
        <w:t xml:space="preserve"> vásárlóbarát üzletpolitikájára</w:t>
      </w:r>
    </w:p>
    <w:p w14:paraId="105E564D" w14:textId="77777777" w:rsidR="00265B54" w:rsidRPr="000B1096" w:rsidRDefault="00265B54" w:rsidP="00265B54">
      <w:pPr>
        <w:jc w:val="both"/>
        <w:rPr>
          <w:i/>
          <w:iCs/>
        </w:rPr>
      </w:pPr>
      <w:r w:rsidRPr="000B1096">
        <w:rPr>
          <w:i/>
          <w:iCs/>
        </w:rPr>
        <w:t>tekintettel lehetőséget biztosít a szemüvegkeret Társaságunk általi visszavásárlására, amely esetben</w:t>
      </w:r>
    </w:p>
    <w:p w14:paraId="0E218C16" w14:textId="77777777" w:rsidR="00265B54" w:rsidRPr="000B1096" w:rsidRDefault="00265B54" w:rsidP="00265B54">
      <w:pPr>
        <w:jc w:val="both"/>
        <w:rPr>
          <w:i/>
          <w:iCs/>
        </w:rPr>
      </w:pPr>
      <w:r w:rsidRPr="000B1096">
        <w:rPr>
          <w:i/>
          <w:iCs/>
        </w:rPr>
        <w:t>kizárólag a ‐ hibátlan állapotban, sérülésmentesen megküldött ‐ szemüvegkeret, mint a szemüveg</w:t>
      </w:r>
    </w:p>
    <w:p w14:paraId="3807DFBD" w14:textId="77777777" w:rsidR="00265B54" w:rsidRPr="000B1096" w:rsidRDefault="00265B54" w:rsidP="00265B54">
      <w:pPr>
        <w:jc w:val="both"/>
        <w:rPr>
          <w:i/>
          <w:iCs/>
        </w:rPr>
      </w:pPr>
      <w:r w:rsidRPr="000B1096">
        <w:rPr>
          <w:i/>
          <w:iCs/>
        </w:rPr>
        <w:t>alkotórészének teljes vételárát tudjuk visszafizetni Önöknek. Amennyiben a szemüvegkerettel</w:t>
      </w:r>
    </w:p>
    <w:p w14:paraId="211F34E5" w14:textId="77777777" w:rsidR="00265B54" w:rsidRPr="000B1096" w:rsidRDefault="00265B54" w:rsidP="00265B54">
      <w:pPr>
        <w:jc w:val="both"/>
        <w:rPr>
          <w:i/>
          <w:iCs/>
        </w:rPr>
      </w:pPr>
      <w:r w:rsidRPr="000B1096">
        <w:rPr>
          <w:i/>
          <w:iCs/>
        </w:rPr>
        <w:t>együtt a dioptriás szemüveglencse is visszaküldésre kerül, Társaságunk azt a lencse</w:t>
      </w:r>
    </w:p>
    <w:p w14:paraId="453D09DC" w14:textId="77777777" w:rsidR="00265B54" w:rsidRPr="000B1096" w:rsidRDefault="00265B54" w:rsidP="00265B54">
      <w:pPr>
        <w:jc w:val="both"/>
        <w:rPr>
          <w:i/>
          <w:iCs/>
        </w:rPr>
      </w:pPr>
      <w:r w:rsidRPr="000B1096">
        <w:rPr>
          <w:i/>
          <w:iCs/>
        </w:rPr>
        <w:t>megsemmisítésére irányuló megbízásnak tekinti, és a visszaküldött lencsét megsemmisíti.</w:t>
      </w:r>
    </w:p>
    <w:p w14:paraId="51B02080" w14:textId="77777777" w:rsidR="00265B54" w:rsidRPr="000B1096" w:rsidRDefault="00265B54" w:rsidP="00265B54">
      <w:pPr>
        <w:jc w:val="both"/>
        <w:rPr>
          <w:i/>
          <w:iCs/>
        </w:rPr>
      </w:pPr>
      <w:r w:rsidRPr="000B1096">
        <w:rPr>
          <w:i/>
          <w:iCs/>
        </w:rPr>
        <w:lastRenderedPageBreak/>
        <w:t>Hangsúlyozni kívánjuk, hogy a Társaságunk által biztosított, a szemüvegkeret árának visszafizetésére vonatkozó lehetőség nem jogszabályi kötelezettsége Társaságunknak, így a szemüvegkeret vételárának visszafizetésére az ÁSZF rendelkezése irányadó.</w:t>
      </w:r>
    </w:p>
    <w:p w14:paraId="6CDBB7B2" w14:textId="77777777" w:rsidR="00265B54" w:rsidRPr="000B1096" w:rsidRDefault="00265B54" w:rsidP="00265B54">
      <w:pPr>
        <w:jc w:val="both"/>
        <w:rPr>
          <w:i/>
          <w:iCs/>
        </w:rPr>
      </w:pPr>
      <w:r w:rsidRPr="000B1096">
        <w:rPr>
          <w:i/>
          <w:iCs/>
        </w:rPr>
        <w:t>Megrendelés száma: WR ………………. Átvétel időpontja: ………………………………………………..</w:t>
      </w:r>
    </w:p>
    <w:p w14:paraId="442328C4" w14:textId="77777777" w:rsidR="00265B54" w:rsidRPr="000B1096" w:rsidRDefault="00265B54" w:rsidP="00265B54">
      <w:pPr>
        <w:jc w:val="both"/>
        <w:rPr>
          <w:i/>
          <w:iCs/>
        </w:rPr>
      </w:pPr>
      <w:r w:rsidRPr="000B1096">
        <w:rPr>
          <w:i/>
          <w:iCs/>
        </w:rPr>
        <w:t>Bankkártya szám: …………………………… ‐ ………………………………………………‐ ………………………………..</w:t>
      </w:r>
    </w:p>
    <w:p w14:paraId="13DFBFD9" w14:textId="77777777" w:rsidR="00265B54" w:rsidRPr="000B1096" w:rsidRDefault="00265B54" w:rsidP="00265B54">
      <w:pPr>
        <w:jc w:val="both"/>
        <w:rPr>
          <w:i/>
          <w:iCs/>
        </w:rPr>
      </w:pPr>
      <w:r w:rsidRPr="000B1096">
        <w:rPr>
          <w:i/>
          <w:iCs/>
        </w:rPr>
        <w:t>Termék neve, cikkszáma: ………………………………………………………………………………………………………..</w:t>
      </w:r>
    </w:p>
    <w:p w14:paraId="09CF96BE" w14:textId="77777777" w:rsidR="00265B54" w:rsidRPr="000B1096" w:rsidRDefault="00265B54" w:rsidP="00265B54">
      <w:pPr>
        <w:jc w:val="both"/>
        <w:rPr>
          <w:i/>
          <w:iCs/>
        </w:rPr>
      </w:pPr>
      <w:r w:rsidRPr="000B1096">
        <w:rPr>
          <w:i/>
          <w:iCs/>
        </w:rPr>
        <w:t>Megrendelő neve: …………………………………………………………………………………………………………..</w:t>
      </w:r>
    </w:p>
    <w:p w14:paraId="7BD69F42" w14:textId="77777777" w:rsidR="00265B54" w:rsidRPr="000B1096" w:rsidRDefault="00265B54" w:rsidP="00265B54">
      <w:pPr>
        <w:jc w:val="both"/>
        <w:rPr>
          <w:i/>
          <w:iCs/>
        </w:rPr>
      </w:pPr>
      <w:r w:rsidRPr="000B1096">
        <w:rPr>
          <w:i/>
          <w:iCs/>
        </w:rPr>
        <w:t>Megrendelő címe: ………………………………………………………………………..…………………………………………..</w:t>
      </w:r>
    </w:p>
    <w:p w14:paraId="73A89591" w14:textId="77777777" w:rsidR="00265B54" w:rsidRPr="000B1096" w:rsidRDefault="00265B54" w:rsidP="00265B54">
      <w:pPr>
        <w:jc w:val="both"/>
        <w:rPr>
          <w:i/>
          <w:iCs/>
        </w:rPr>
      </w:pPr>
      <w:r w:rsidRPr="000B1096">
        <w:rPr>
          <w:i/>
          <w:iCs/>
        </w:rPr>
        <w:t>……………………………………………………………………………………………………………………………………………………</w:t>
      </w:r>
    </w:p>
    <w:p w14:paraId="257EDFC7" w14:textId="77777777" w:rsidR="00265B54" w:rsidRPr="000B1096" w:rsidRDefault="00265B54" w:rsidP="00265B54">
      <w:pPr>
        <w:jc w:val="both"/>
        <w:rPr>
          <w:i/>
          <w:iCs/>
        </w:rPr>
      </w:pPr>
      <w:r w:rsidRPr="000B1096">
        <w:rPr>
          <w:i/>
          <w:iCs/>
        </w:rPr>
        <w:t>Visszaküldés indoka: 1.) Nem megfelelő a dioptria 2.) Egyéb: ………………………………………………</w:t>
      </w:r>
    </w:p>
    <w:p w14:paraId="0F5B91C3" w14:textId="77777777" w:rsidR="00265B54" w:rsidRPr="000B1096" w:rsidRDefault="00265B54" w:rsidP="00265B54">
      <w:pPr>
        <w:jc w:val="both"/>
        <w:rPr>
          <w:i/>
          <w:iCs/>
        </w:rPr>
      </w:pPr>
      <w:r w:rsidRPr="000B1096">
        <w:rPr>
          <w:i/>
          <w:iCs/>
        </w:rPr>
        <w:t>Kelt: ………………………………..………………………..</w:t>
      </w:r>
    </w:p>
    <w:p w14:paraId="46F3AFB8" w14:textId="77777777" w:rsidR="00265B54" w:rsidRPr="000B1096" w:rsidRDefault="00265B54" w:rsidP="00265B54">
      <w:pPr>
        <w:jc w:val="both"/>
        <w:rPr>
          <w:i/>
          <w:iCs/>
        </w:rPr>
      </w:pPr>
      <w:r w:rsidRPr="000B1096">
        <w:rPr>
          <w:i/>
          <w:iCs/>
        </w:rPr>
        <w:t>………………………………</w:t>
      </w:r>
    </w:p>
    <w:p w14:paraId="0DA9036F" w14:textId="77777777" w:rsidR="00265B54" w:rsidRPr="000B1096" w:rsidRDefault="00265B54" w:rsidP="00265B54">
      <w:pPr>
        <w:jc w:val="both"/>
        <w:rPr>
          <w:i/>
          <w:iCs/>
        </w:rPr>
      </w:pPr>
      <w:r w:rsidRPr="000B1096">
        <w:rPr>
          <w:i/>
          <w:iCs/>
        </w:rPr>
        <w:t>Megrendelő aláírása</w:t>
      </w:r>
    </w:p>
    <w:p w14:paraId="5DA7E2FF" w14:textId="77777777" w:rsidR="00AE6CF0" w:rsidRDefault="00AE6CF0"/>
    <w:sectPr w:rsidR="00AE6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54"/>
    <w:rsid w:val="00265B54"/>
    <w:rsid w:val="002E304E"/>
    <w:rsid w:val="004463F0"/>
    <w:rsid w:val="00694B3C"/>
    <w:rsid w:val="008B73FE"/>
    <w:rsid w:val="00941DF6"/>
    <w:rsid w:val="00AE6CF0"/>
    <w:rsid w:val="00CA4B51"/>
    <w:rsid w:val="00E2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4E8B"/>
  <w15:chartTrackingRefBased/>
  <w15:docId w15:val="{2F1DC7A7-A4AF-451A-987B-3CA36453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5B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2189</Characters>
  <Application>Microsoft Office Word</Application>
  <DocSecurity>0</DocSecurity>
  <Lines>18</Lines>
  <Paragraphs>5</Paragraphs>
  <ScaleCrop>false</ScaleCrop>
  <Company>GrandVision Hungary Kft.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 Erdos</dc:creator>
  <cp:keywords/>
  <dc:description/>
  <cp:lastModifiedBy>Gyula Erdos</cp:lastModifiedBy>
  <cp:revision>3</cp:revision>
  <dcterms:created xsi:type="dcterms:W3CDTF">2024-05-10T12:38:00Z</dcterms:created>
  <dcterms:modified xsi:type="dcterms:W3CDTF">2024-05-10T12:38:00Z</dcterms:modified>
</cp:coreProperties>
</file>